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4983" w14:textId="77777777" w:rsidR="008A3D58" w:rsidRDefault="00F462C6">
      <w:r>
        <w:rPr>
          <w:noProof/>
        </w:rPr>
        <w:drawing>
          <wp:inline distT="0" distB="0" distL="0" distR="0" wp14:anchorId="253BACA2" wp14:editId="334FA7F4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D31F2DD" w14:textId="77777777" w:rsidR="008A3D58" w:rsidRDefault="008A3D58" w:rsidP="008A3D58"/>
    <w:p w14:paraId="303F050B" w14:textId="77777777" w:rsidR="008A3D58" w:rsidRPr="008A3D58" w:rsidRDefault="004067F9" w:rsidP="008A3D58">
      <w:r>
        <w:rPr>
          <w:noProof/>
        </w:rPr>
        <w:drawing>
          <wp:inline distT="0" distB="0" distL="0" distR="0" wp14:anchorId="13FB74DC" wp14:editId="4FE6CF0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B13B1A" w14:textId="77777777" w:rsidR="008A3D58" w:rsidRPr="008A3D58" w:rsidRDefault="008A3D58" w:rsidP="008A3D58">
      <w:r>
        <w:rPr>
          <w:noProof/>
        </w:rPr>
        <w:lastRenderedPageBreak/>
        <w:drawing>
          <wp:inline distT="0" distB="0" distL="0" distR="0" wp14:anchorId="2691266A" wp14:editId="1D88E58C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3558EB" w14:textId="77777777" w:rsidR="004067F9" w:rsidRDefault="004067F9" w:rsidP="008A3D58"/>
    <w:p w14:paraId="37A10E9B" w14:textId="77777777" w:rsidR="004067F9" w:rsidRPr="004067F9" w:rsidRDefault="004067F9" w:rsidP="004067F9"/>
    <w:p w14:paraId="38BA24FA" w14:textId="77777777" w:rsidR="004067F9" w:rsidRDefault="004067F9" w:rsidP="004067F9">
      <w:r>
        <w:rPr>
          <w:noProof/>
        </w:rPr>
        <w:drawing>
          <wp:inline distT="0" distB="0" distL="0" distR="0" wp14:anchorId="7FA0363B" wp14:editId="160216E8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8296E66" w14:textId="77777777" w:rsid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87D2841" w14:textId="77777777" w:rsid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7E205B" w14:textId="77777777" w:rsid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ABF542" w14:textId="77777777" w:rsid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0ECD9A3" w14:textId="77777777" w:rsid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663B5F" w14:textId="77777777" w:rsidR="00CF515D" w:rsidRP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15D">
        <w:rPr>
          <w:rFonts w:ascii="Times New Roman" w:hAnsi="Times New Roman" w:cs="Times New Roman"/>
          <w:sz w:val="28"/>
          <w:szCs w:val="28"/>
        </w:rPr>
        <w:lastRenderedPageBreak/>
        <w:t>Динамика роста поступающих запросов посредством ЦОН</w:t>
      </w:r>
    </w:p>
    <w:p w14:paraId="6200A0B3" w14:textId="77777777" w:rsidR="00CF515D" w:rsidRDefault="004067F9" w:rsidP="004067F9">
      <w:r>
        <w:rPr>
          <w:noProof/>
        </w:rPr>
        <w:drawing>
          <wp:inline distT="0" distB="0" distL="0" distR="0" wp14:anchorId="75145210" wp14:editId="279D3809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21D02A" w14:textId="77777777" w:rsidR="00CF515D" w:rsidRPr="00CF515D" w:rsidRDefault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F515D" w:rsidRPr="00CF515D" w:rsidSect="004F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A08A" w14:textId="77777777" w:rsidR="00E34EE0" w:rsidRDefault="00E34EE0" w:rsidP="00CF515D">
      <w:pPr>
        <w:spacing w:after="0" w:line="240" w:lineRule="auto"/>
      </w:pPr>
      <w:r>
        <w:separator/>
      </w:r>
    </w:p>
  </w:endnote>
  <w:endnote w:type="continuationSeparator" w:id="0">
    <w:p w14:paraId="7B7B9822" w14:textId="77777777" w:rsidR="00E34EE0" w:rsidRDefault="00E34EE0" w:rsidP="00CF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A204" w14:textId="77777777" w:rsidR="00E34EE0" w:rsidRDefault="00E34EE0" w:rsidP="00CF515D">
      <w:pPr>
        <w:spacing w:after="0" w:line="240" w:lineRule="auto"/>
      </w:pPr>
      <w:r>
        <w:separator/>
      </w:r>
    </w:p>
  </w:footnote>
  <w:footnote w:type="continuationSeparator" w:id="0">
    <w:p w14:paraId="293B2A10" w14:textId="77777777" w:rsidR="00E34EE0" w:rsidRDefault="00E34EE0" w:rsidP="00CF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C6"/>
    <w:rsid w:val="000D3579"/>
    <w:rsid w:val="00311291"/>
    <w:rsid w:val="00352E3F"/>
    <w:rsid w:val="004067F9"/>
    <w:rsid w:val="004F2F3C"/>
    <w:rsid w:val="006848E9"/>
    <w:rsid w:val="008A3D58"/>
    <w:rsid w:val="009B1D88"/>
    <w:rsid w:val="00CF515D"/>
    <w:rsid w:val="00E34EE0"/>
    <w:rsid w:val="00F00B58"/>
    <w:rsid w:val="00F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E4D0"/>
  <w15:docId w15:val="{D787BD97-6A88-4E4A-BC1C-9809D985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15D"/>
  </w:style>
  <w:style w:type="paragraph" w:styleId="a7">
    <w:name w:val="footer"/>
    <w:basedOn w:val="a"/>
    <w:link w:val="a8"/>
    <w:uiPriority w:val="99"/>
    <w:unhideWhenUsed/>
    <w:rsid w:val="00CF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запросов поступивших посредством Центра обслуживания населения (ЦОН)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ЦОН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239</c:v>
                </c:pt>
                <c:pt idx="1">
                  <c:v>101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93-4D32-A833-624CEB0ADE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654080"/>
        <c:axId val="123049472"/>
      </c:barChart>
      <c:catAx>
        <c:axId val="12265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049472"/>
        <c:crosses val="autoZero"/>
        <c:auto val="1"/>
        <c:lblAlgn val="ctr"/>
        <c:lblOffset val="100"/>
        <c:noMultiLvlLbl val="0"/>
      </c:catAx>
      <c:valAx>
        <c:axId val="12304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65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запросов поступивших</a:t>
            </a:r>
            <a:r>
              <a:rPr lang="ru-RU" baseline="0"/>
              <a:t>  через портал электронного правительства (</a:t>
            </a:r>
            <a:r>
              <a:rPr lang="ru-RU"/>
              <a:t>ПЭП)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ПЭП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538</c:v>
                </c:pt>
                <c:pt idx="1">
                  <c:v>327</c:v>
                </c:pt>
                <c:pt idx="2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04-4828-90FF-ACDB98307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46336"/>
        <c:axId val="125647872"/>
      </c:barChart>
      <c:catAx>
        <c:axId val="12564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647872"/>
        <c:crosses val="autoZero"/>
        <c:auto val="1"/>
        <c:lblAlgn val="ctr"/>
        <c:lblOffset val="100"/>
        <c:noMultiLvlLbl val="0"/>
      </c:catAx>
      <c:valAx>
        <c:axId val="12564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4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запросов</a:t>
            </a:r>
            <a:r>
              <a:rPr lang="ru-RU" baseline="0"/>
              <a:t> поступивших в </a:t>
            </a:r>
            <a:r>
              <a:rPr lang="ru-RU"/>
              <a:t>государственный архив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</c:v>
                </c:pt>
                <c:pt idx="1">
                  <c:v>200</c:v>
                </c:pt>
                <c:pt idx="2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2-423D-8FBA-92F61398CC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55168"/>
        <c:axId val="128246912"/>
      </c:barChart>
      <c:catAx>
        <c:axId val="12805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246912"/>
        <c:crosses val="autoZero"/>
        <c:auto val="1"/>
        <c:lblAlgn val="ctr"/>
        <c:lblOffset val="100"/>
        <c:noMultiLvlLbl val="0"/>
      </c:catAx>
      <c:valAx>
        <c:axId val="12824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5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запросов исполненных</a:t>
            </a:r>
            <a:r>
              <a:rPr lang="ru-RU" baseline="0"/>
              <a:t> в государственном архиве Аккольского района</a:t>
            </a:r>
            <a:r>
              <a:rPr lang="ru-RU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запросы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784</c:v>
                </c:pt>
                <c:pt idx="1">
                  <c:v>628</c:v>
                </c:pt>
                <c:pt idx="2">
                  <c:v>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49-4580-98AF-9DAA8ED3DB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Госархив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</c:v>
                </c:pt>
                <c:pt idx="1">
                  <c:v>339</c:v>
                </c:pt>
                <c:pt idx="2">
                  <c:v>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2A-4F56-AC94-B9AC4D96AD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239</c:v>
                </c:pt>
                <c:pt idx="1">
                  <c:v>263</c:v>
                </c:pt>
                <c:pt idx="2">
                  <c:v>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2A-4F56-AC94-B9AC4D96AD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ПЭП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163</c:v>
                </c:pt>
                <c:pt idx="2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2A-4F56-AC94-B9AC4D96A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250368"/>
        <c:axId val="122251904"/>
      </c:barChart>
      <c:catAx>
        <c:axId val="12225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251904"/>
        <c:crosses val="autoZero"/>
        <c:auto val="1"/>
        <c:lblAlgn val="ctr"/>
        <c:lblOffset val="100"/>
        <c:noMultiLvlLbl val="0"/>
      </c:catAx>
      <c:valAx>
        <c:axId val="12225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25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PC3</cp:lastModifiedBy>
  <cp:revision>2</cp:revision>
  <dcterms:created xsi:type="dcterms:W3CDTF">2022-02-25T11:36:00Z</dcterms:created>
  <dcterms:modified xsi:type="dcterms:W3CDTF">2022-02-25T11:36:00Z</dcterms:modified>
</cp:coreProperties>
</file>